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84B" w:rsidRDefault="006A584B" w:rsidP="006A584B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</w:p>
    <w:p w:rsidR="006A584B" w:rsidRDefault="006A584B" w:rsidP="006A584B">
      <w:pPr>
        <w:spacing w:after="15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Электронные трудовые книжки придут на смену бумажным.</w:t>
      </w:r>
    </w:p>
    <w:p w:rsidR="00334131" w:rsidRPr="006A584B" w:rsidRDefault="00334131" w:rsidP="006A584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A584B" w:rsidRPr="006A584B" w:rsidRDefault="00334131" w:rsidP="00334131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>
        <w:rPr>
          <w:rFonts w:ascii="Roboto" w:eastAsia="Times New Roman" w:hAnsi="Roboto" w:cs="Helvetica"/>
          <w:noProof/>
          <w:color w:val="333333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2952750" cy="1685925"/>
            <wp:effectExtent l="19050" t="0" r="0" b="0"/>
            <wp:wrapSquare wrapText="bothSides"/>
            <wp:docPr id="2" name="Рисунок 1" descr="труд книж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уд книж 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584B" w:rsidRPr="006A584B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Госдума РФ приняла в первом чтении законопроект об электронных трудовых книжках. Согласно рассматриваемому документу с 2020 года в России планируется ввести электронные трудовые книжки.</w:t>
      </w:r>
    </w:p>
    <w:p w:rsidR="006A584B" w:rsidRPr="006A584B" w:rsidRDefault="006A584B" w:rsidP="006A584B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A584B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Переход в электронный формат никак не должен сказаться на сохранности данных о трудовой деятельности граждан, так как в электронной трудовой книжке сохранится весь перечень сведений, которые сейчас есть в бумажном варианте. Это и место работы, и периоды работы, и должность, квалификация, даты приема, увольнения, перевода на другую работу и т.д.</w:t>
      </w:r>
    </w:p>
    <w:p w:rsidR="006A584B" w:rsidRPr="006A584B" w:rsidRDefault="006A584B" w:rsidP="006A584B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A584B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Данные о трудовой деятельности сотрудника работодатель будет ежемесячно передавать в информационную систему ПФР. А при приеме на работу или увольнении такие сведения должны будут представляться не позднее следующего рабочего дня.</w:t>
      </w:r>
    </w:p>
    <w:p w:rsidR="006A584B" w:rsidRPr="006A584B" w:rsidRDefault="00334131" w:rsidP="006A584B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При этом</w:t>
      </w:r>
      <w:r w:rsidR="006A584B" w:rsidRPr="006A584B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  информация в электронных трудовых книжках  будет надежно защищена.</w:t>
      </w:r>
    </w:p>
    <w:p w:rsidR="006A584B" w:rsidRPr="006A584B" w:rsidRDefault="006A584B" w:rsidP="006A584B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A584B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Введение электронной трудовой книжки сейчас – это не только веяние времени, когда и большинство информации, и предоставление </w:t>
      </w:r>
      <w:proofErr w:type="spellStart"/>
      <w:r w:rsidRPr="006A584B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госуслуг</w:t>
      </w:r>
      <w:proofErr w:type="spellEnd"/>
      <w:r w:rsidRPr="006A584B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переходит в цифровое пространство, это несет  ряд преимуществ, как для работников, так и для работодателей.</w:t>
      </w:r>
    </w:p>
    <w:p w:rsidR="006A584B" w:rsidRPr="006A584B" w:rsidRDefault="006A584B" w:rsidP="006A584B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A584B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Вот только несколько из них:</w:t>
      </w:r>
    </w:p>
    <w:p w:rsidR="006A584B" w:rsidRPr="006A584B" w:rsidRDefault="006A584B" w:rsidP="006A58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A584B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удобный и быстрый доступ работников к информации о трудовой деятельности. </w:t>
      </w:r>
      <w:proofErr w:type="gramStart"/>
      <w:r w:rsidRPr="006A584B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Это будет возможно делать через Личный кабинет на сайте ПФР, просто введя логин и пароль, полученные при регистрации в ЕСИА, а также в клиентской службе ПФР, МФЦ или у своего последнего работодателя.</w:t>
      </w:r>
      <w:proofErr w:type="gramEnd"/>
      <w:r w:rsidRPr="006A584B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Информацию можно распечатать, отправить по электронной почте при необходимости или сохранить;</w:t>
      </w:r>
    </w:p>
    <w:p w:rsidR="006A584B" w:rsidRPr="006A584B" w:rsidRDefault="006A584B" w:rsidP="006A58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proofErr w:type="spellStart"/>
      <w:r w:rsidRPr="006A584B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минимализация</w:t>
      </w:r>
      <w:proofErr w:type="spellEnd"/>
      <w:r w:rsidRPr="006A584B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ошибочных, неточных и недостоверных сведений о трудовой деятельности;</w:t>
      </w:r>
    </w:p>
    <w:p w:rsidR="006A584B" w:rsidRPr="006A584B" w:rsidRDefault="006A584B" w:rsidP="006A58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A584B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снижение издержек работодателей на приобретение, ведение и хранение бумажных трудовых книжек;</w:t>
      </w:r>
    </w:p>
    <w:p w:rsidR="006A584B" w:rsidRPr="006A584B" w:rsidRDefault="006A584B" w:rsidP="006A58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A584B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дистанционное оформление пенсий по данным лицевого счета без дополнительного документального подтверждения и т.д.</w:t>
      </w:r>
    </w:p>
    <w:p w:rsidR="006A584B" w:rsidRPr="006A584B" w:rsidRDefault="006A584B" w:rsidP="006A584B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A584B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 </w:t>
      </w:r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ab/>
      </w:r>
      <w:r w:rsidRPr="006A584B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Формирование электронных трудовых книжек должно начаться с 2020 года. Для всех работающих граждан переход к новому формату сведений о трудовой деятельности добровольный и будет осуществляться только с согласия человека.</w:t>
      </w:r>
    </w:p>
    <w:p w:rsidR="006A584B" w:rsidRPr="006A584B" w:rsidRDefault="006A584B" w:rsidP="006A584B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A584B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lastRenderedPageBreak/>
        <w:t> </w:t>
      </w:r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ab/>
      </w:r>
      <w:r w:rsidRPr="006A584B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Исключением станут те, кто впервые устроится на работу с 2021 года. У таких людей уже все сведения о периодах работы изначально будут вестись только в электронном виде без оформления бумажной трудовой книжки.</w:t>
      </w:r>
    </w:p>
    <w:p w:rsidR="006A584B" w:rsidRPr="006A584B" w:rsidRDefault="006A584B" w:rsidP="006A584B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A584B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Остальные граждане в течение 2020 года смогут подать заявление работодателю в произвольной форме о сохранении бумажной трудовой книжки. В этом случае работодатель наряду с электронной книжкой продолжит вносить сведения о трудовой деятельности также и в бумажную версию.</w:t>
      </w:r>
    </w:p>
    <w:p w:rsidR="006A584B" w:rsidRPr="006A584B" w:rsidRDefault="006A584B" w:rsidP="006A584B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A584B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Россияне, которые до конца 2020 года не подадут заявление работодателю о сохранении бумажной трудовой книжки, получат ее на руки. Сведения об их трудовой деятельности, начиная с 2021 года, будут формироваться только в цифровом формате.</w:t>
      </w:r>
    </w:p>
    <w:p w:rsidR="006A584B" w:rsidRPr="006A584B" w:rsidRDefault="006A584B" w:rsidP="00334131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A584B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Закон об электронных трудовых книжках после принятия должен вступить в силу с 1 января 2020 года.</w:t>
      </w:r>
    </w:p>
    <w:p w:rsidR="006A584B" w:rsidRPr="006A584B" w:rsidRDefault="006A584B" w:rsidP="006A584B">
      <w:pPr>
        <w:spacing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A584B">
        <w:rPr>
          <w:rFonts w:ascii="Roboto" w:eastAsia="Times New Roman" w:hAnsi="Roboto" w:cs="Helvetica"/>
          <w:i/>
          <w:iCs/>
          <w:color w:val="333333"/>
          <w:sz w:val="27"/>
          <w:lang w:eastAsia="ru-RU"/>
        </w:rPr>
        <w:t xml:space="preserve">На сайте Пенсионного фонда России появился новый раздел «Электронная трудовая книжка», в котором можно найти подробную информацию о данном новшестве. </w:t>
      </w:r>
    </w:p>
    <w:p w:rsidR="002127E2" w:rsidRDefault="002127E2" w:rsidP="006A584B">
      <w:pPr>
        <w:jc w:val="both"/>
      </w:pPr>
    </w:p>
    <w:sectPr w:rsidR="002127E2" w:rsidSect="0033413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518A"/>
    <w:multiLevelType w:val="multilevel"/>
    <w:tmpl w:val="89D6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584B"/>
    <w:rsid w:val="002127E2"/>
    <w:rsid w:val="00334131"/>
    <w:rsid w:val="006A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584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A584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34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41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7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631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9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2019-10-16T08:40:00Z</dcterms:created>
  <dcterms:modified xsi:type="dcterms:W3CDTF">2019-10-16T10:29:00Z</dcterms:modified>
</cp:coreProperties>
</file>